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а-/ан-</w:t>
      </w:r>
      <w:r>
        <w:rPr>
          <w:rFonts w:ascii="Times New Roman" w:hAnsi="Times New Roman" w:cs="Times New Roman"/>
          <w:sz w:val="24"/>
          <w:szCs w:val="24"/>
        </w:rPr>
        <w:t xml:space="preserve"> – «отрицание, отсутствие какого-либо качества»: </w:t>
      </w:r>
      <w:r>
        <w:rPr>
          <w:rFonts w:ascii="Times New Roman" w:hAnsi="Times New Roman" w:cs="Times New Roman"/>
          <w:i/>
          <w:sz w:val="24"/>
          <w:szCs w:val="24"/>
        </w:rPr>
        <w:t xml:space="preserve">аморальный, анормальный, алогичный,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анэлектрон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; 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анти- – </w:t>
      </w:r>
      <w:r>
        <w:rPr>
          <w:rFonts w:ascii="Times New Roman" w:hAnsi="Times New Roman" w:cs="Times New Roman"/>
          <w:sz w:val="24"/>
          <w:szCs w:val="24"/>
        </w:rPr>
        <w:t xml:space="preserve">соответствует русск.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противо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 xml:space="preserve">антинаучный,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антикритика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антихудожественный, античастица, антимиры;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архи- 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 xml:space="preserve">– 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высшая степень признака»: </w:t>
      </w:r>
      <w:r>
        <w:rPr>
          <w:rFonts w:ascii="Times New Roman" w:hAnsi="Times New Roman" w:cs="Times New Roman"/>
          <w:i/>
          <w:sz w:val="24"/>
          <w:szCs w:val="24"/>
        </w:rPr>
        <w:t>архиреакционный, архимиллионер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гипер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- – </w:t>
      </w:r>
      <w:r>
        <w:rPr>
          <w:rFonts w:ascii="Times New Roman" w:hAnsi="Times New Roman" w:cs="Times New Roman"/>
          <w:sz w:val="24"/>
          <w:szCs w:val="24"/>
        </w:rPr>
        <w:t xml:space="preserve">«превышение нормы» (соответствует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над, сверх, по ту сторону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  <w:r>
        <w:rPr>
          <w:rFonts w:ascii="Times New Roman" w:hAnsi="Times New Roman" w:cs="Times New Roman"/>
          <w:i/>
          <w:sz w:val="24"/>
          <w:szCs w:val="24"/>
        </w:rPr>
        <w:t xml:space="preserve">гипертония, гиперфункция; 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гипо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-  – </w:t>
      </w:r>
      <w:r>
        <w:rPr>
          <w:rFonts w:ascii="Times New Roman" w:hAnsi="Times New Roman" w:cs="Times New Roman"/>
          <w:sz w:val="24"/>
          <w:szCs w:val="24"/>
        </w:rPr>
        <w:t xml:space="preserve">1) «понижение против нормы»: </w:t>
      </w:r>
      <w:r>
        <w:rPr>
          <w:rFonts w:ascii="Times New Roman" w:hAnsi="Times New Roman" w:cs="Times New Roman"/>
          <w:i/>
          <w:sz w:val="24"/>
          <w:szCs w:val="24"/>
        </w:rPr>
        <w:t>гипотония, гипотрофия, гипофункция</w:t>
      </w:r>
      <w:r>
        <w:rPr>
          <w:rFonts w:ascii="Times New Roman" w:hAnsi="Times New Roman" w:cs="Times New Roman"/>
          <w:sz w:val="24"/>
          <w:szCs w:val="24"/>
        </w:rPr>
        <w:t xml:space="preserve">; 2) «находящийся внизу, в глубине»: </w:t>
      </w:r>
      <w:r>
        <w:rPr>
          <w:rFonts w:ascii="Times New Roman" w:hAnsi="Times New Roman" w:cs="Times New Roman"/>
          <w:i/>
          <w:sz w:val="24"/>
          <w:szCs w:val="24"/>
        </w:rPr>
        <w:t>гипоцентр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де- – </w:t>
      </w:r>
      <w:r>
        <w:rPr>
          <w:rFonts w:ascii="Times New Roman" w:hAnsi="Times New Roman" w:cs="Times New Roman"/>
          <w:sz w:val="24"/>
          <w:szCs w:val="24"/>
        </w:rPr>
        <w:t xml:space="preserve">(перед согласными),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дез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(перед гласными) – «отмена, уничтожение, отрицание чего-либо»: </w:t>
      </w:r>
      <w:r>
        <w:rPr>
          <w:rFonts w:ascii="Times New Roman" w:hAnsi="Times New Roman" w:cs="Times New Roman"/>
          <w:i/>
          <w:sz w:val="24"/>
          <w:szCs w:val="24"/>
        </w:rPr>
        <w:t>демонтаж, деблокировать, демобилизация, деквалификация, дезориентировать, дезинфекция, дезорганизатор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дис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- – </w:t>
      </w:r>
      <w:r>
        <w:rPr>
          <w:rFonts w:ascii="Times New Roman" w:hAnsi="Times New Roman" w:cs="Times New Roman"/>
          <w:sz w:val="24"/>
          <w:szCs w:val="24"/>
        </w:rPr>
        <w:t xml:space="preserve">(перед согласными),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диз</w:t>
      </w:r>
      <w:proofErr w:type="spellEnd"/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перед гласными и </w:t>
      </w:r>
      <w:r>
        <w:rPr>
          <w:rFonts w:ascii="Times New Roman" w:hAnsi="Times New Roman" w:cs="Times New Roman"/>
          <w:i/>
          <w:sz w:val="24"/>
          <w:szCs w:val="24"/>
        </w:rPr>
        <w:t>ъ</w:t>
      </w:r>
      <w:r>
        <w:rPr>
          <w:rFonts w:ascii="Times New Roman" w:hAnsi="Times New Roman" w:cs="Times New Roman"/>
          <w:sz w:val="24"/>
          <w:szCs w:val="24"/>
        </w:rPr>
        <w:t xml:space="preserve">) – «разделение, отделение, отрицание, противопоставление»: </w:t>
      </w:r>
      <w:r>
        <w:rPr>
          <w:rFonts w:ascii="Times New Roman" w:hAnsi="Times New Roman" w:cs="Times New Roman"/>
          <w:i/>
          <w:sz w:val="24"/>
          <w:szCs w:val="24"/>
        </w:rPr>
        <w:t xml:space="preserve">дисгармония, дисквалификация, диспропорция, дисфункция </w:t>
      </w:r>
      <w:r>
        <w:rPr>
          <w:rFonts w:ascii="Times New Roman" w:hAnsi="Times New Roman" w:cs="Times New Roman"/>
          <w:sz w:val="24"/>
          <w:szCs w:val="24"/>
        </w:rPr>
        <w:t xml:space="preserve">(«нарушение, расстройство функций»), </w:t>
      </w:r>
      <w:r>
        <w:rPr>
          <w:rFonts w:ascii="Times New Roman" w:hAnsi="Times New Roman" w:cs="Times New Roman"/>
          <w:i/>
          <w:sz w:val="24"/>
          <w:szCs w:val="24"/>
        </w:rPr>
        <w:t xml:space="preserve">дискомфорт;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дизассоциация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дизъюнкция;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интер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–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между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интернациональный, интерлингвистика</w:t>
      </w:r>
      <w:r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внутрь:</w:t>
      </w:r>
      <w:r>
        <w:rPr>
          <w:rFonts w:ascii="Times New Roman" w:hAnsi="Times New Roman" w:cs="Times New Roman"/>
          <w:i/>
          <w:sz w:val="24"/>
          <w:szCs w:val="24"/>
        </w:rPr>
        <w:t>интеръекция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инфра-  – </w:t>
      </w:r>
      <w:r>
        <w:rPr>
          <w:rFonts w:ascii="Times New Roman" w:hAnsi="Times New Roman" w:cs="Times New Roman"/>
          <w:sz w:val="24"/>
          <w:szCs w:val="24"/>
        </w:rPr>
        <w:t xml:space="preserve">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инфразвук, инфракрасный;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квази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– «первая часть сложных слов – то же, что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лже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» приставка, означающая </w:t>
      </w:r>
      <w:r>
        <w:rPr>
          <w:rFonts w:ascii="Times New Roman" w:hAnsi="Times New Roman" w:cs="Times New Roman"/>
          <w:b/>
          <w:i/>
          <w:sz w:val="24"/>
          <w:szCs w:val="24"/>
        </w:rPr>
        <w:t>якобы, мнимый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 xml:space="preserve">квазиактивный, квазиистинный, квазимагнитный, квазинаучный, квазиполюс,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квазизвезда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квазиимпульс, квазичастицы;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контр-</w:t>
      </w:r>
      <w:r>
        <w:rPr>
          <w:rFonts w:ascii="Times New Roman" w:hAnsi="Times New Roman" w:cs="Times New Roman"/>
          <w:i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против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контрагент, контрпар, контратака, контрмарш;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  <w:t>пан-</w:t>
      </w:r>
      <w:r>
        <w:rPr>
          <w:rFonts w:ascii="Times New Roman" w:hAnsi="Times New Roman" w:cs="Times New Roman"/>
          <w:sz w:val="24"/>
          <w:szCs w:val="24"/>
        </w:rPr>
        <w:t xml:space="preserve"> – «относящийся ко всему, охватывающий все»: </w:t>
      </w:r>
      <w:r>
        <w:rPr>
          <w:rFonts w:ascii="Times New Roman" w:hAnsi="Times New Roman" w:cs="Times New Roman"/>
          <w:i/>
          <w:sz w:val="24"/>
          <w:szCs w:val="24"/>
        </w:rPr>
        <w:t>панисламизм, панславянский, панамериканский.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  <w:t>пост-</w:t>
      </w:r>
      <w:r>
        <w:rPr>
          <w:rFonts w:ascii="Times New Roman" w:hAnsi="Times New Roman" w:cs="Times New Roman"/>
          <w:sz w:val="24"/>
          <w:szCs w:val="24"/>
        </w:rPr>
        <w:t xml:space="preserve"> –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после:</w:t>
      </w:r>
      <w:r w:rsidR="003860D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>постсоветский, поствулканические процессы;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про-  – </w:t>
      </w:r>
      <w:r>
        <w:rPr>
          <w:rFonts w:ascii="Times New Roman" w:hAnsi="Times New Roman" w:cs="Times New Roman"/>
          <w:sz w:val="24"/>
          <w:szCs w:val="24"/>
        </w:rPr>
        <w:t xml:space="preserve">1) «быть сторонником, действовать в интересах кого- или чего-либо»: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проимпериалистический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2) «вместо кого- или чего-либо»: </w:t>
      </w:r>
      <w:r>
        <w:rPr>
          <w:rFonts w:ascii="Times New Roman" w:hAnsi="Times New Roman" w:cs="Times New Roman"/>
          <w:i/>
          <w:sz w:val="24"/>
          <w:szCs w:val="24"/>
        </w:rPr>
        <w:t>проректор;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прото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>
        <w:rPr>
          <w:rFonts w:ascii="Times New Roman" w:hAnsi="Times New Roman" w:cs="Times New Roman"/>
          <w:sz w:val="24"/>
          <w:szCs w:val="24"/>
        </w:rPr>
        <w:t>–  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исходный, высший, старший, главный»: </w:t>
      </w:r>
      <w:r>
        <w:rPr>
          <w:rFonts w:ascii="Times New Roman" w:hAnsi="Times New Roman" w:cs="Times New Roman"/>
          <w:i/>
          <w:sz w:val="24"/>
          <w:szCs w:val="24"/>
        </w:rPr>
        <w:t>прототип, протозоология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ре- – </w:t>
      </w:r>
      <w:r>
        <w:rPr>
          <w:rFonts w:ascii="Times New Roman" w:hAnsi="Times New Roman" w:cs="Times New Roman"/>
          <w:sz w:val="24"/>
          <w:szCs w:val="24"/>
        </w:rPr>
        <w:t xml:space="preserve">1) «возобновление, воспроизведение или повторность действия»: </w:t>
      </w:r>
      <w:r>
        <w:rPr>
          <w:rFonts w:ascii="Times New Roman" w:hAnsi="Times New Roman" w:cs="Times New Roman"/>
          <w:i/>
          <w:sz w:val="24"/>
          <w:szCs w:val="24"/>
        </w:rPr>
        <w:t>реинфекция, ремилитаризация, репродукция</w:t>
      </w:r>
      <w:r>
        <w:rPr>
          <w:rFonts w:ascii="Times New Roman" w:hAnsi="Times New Roman" w:cs="Times New Roman"/>
          <w:sz w:val="24"/>
          <w:szCs w:val="24"/>
        </w:rPr>
        <w:t xml:space="preserve">; 2) «противоположное действие или противодействие»: </w:t>
      </w:r>
      <w:r>
        <w:rPr>
          <w:rFonts w:ascii="Times New Roman" w:hAnsi="Times New Roman" w:cs="Times New Roman"/>
          <w:i/>
          <w:sz w:val="24"/>
          <w:szCs w:val="24"/>
        </w:rPr>
        <w:t>реэкспорт, реэвакуация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суб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 – 1)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субтропики</w:t>
      </w:r>
      <w:r>
        <w:rPr>
          <w:rFonts w:ascii="Times New Roman" w:hAnsi="Times New Roman" w:cs="Times New Roman"/>
          <w:sz w:val="24"/>
          <w:szCs w:val="24"/>
        </w:rPr>
        <w:t xml:space="preserve">; 2) «подчиненный, подначальный, не основной, не главный»: </w:t>
      </w:r>
      <w:r>
        <w:rPr>
          <w:rFonts w:ascii="Times New Roman" w:hAnsi="Times New Roman" w:cs="Times New Roman"/>
          <w:i/>
          <w:sz w:val="24"/>
          <w:szCs w:val="24"/>
        </w:rPr>
        <w:t>субинспектор;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супер-</w:t>
      </w:r>
      <w:r>
        <w:rPr>
          <w:rFonts w:ascii="Times New Roman" w:hAnsi="Times New Roman" w:cs="Times New Roman"/>
          <w:sz w:val="24"/>
          <w:szCs w:val="24"/>
        </w:rPr>
        <w:t xml:space="preserve">  – 1)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сверху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i/>
          <w:sz w:val="24"/>
          <w:szCs w:val="24"/>
        </w:rPr>
        <w:t>над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суперобложка</w:t>
      </w:r>
      <w:r>
        <w:rPr>
          <w:rFonts w:ascii="Times New Roman" w:hAnsi="Times New Roman" w:cs="Times New Roman"/>
          <w:sz w:val="24"/>
          <w:szCs w:val="24"/>
        </w:rPr>
        <w:t xml:space="preserve">; 2) «главный, высшего качества, свойства; усиленного действия»: </w:t>
      </w:r>
      <w:r>
        <w:rPr>
          <w:rFonts w:ascii="Times New Roman" w:hAnsi="Times New Roman" w:cs="Times New Roman"/>
          <w:i/>
          <w:sz w:val="24"/>
          <w:szCs w:val="24"/>
        </w:rPr>
        <w:t xml:space="preserve">суперфосфат, суперартиллерия,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суперавиация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транс-</w:t>
      </w:r>
      <w:r>
        <w:rPr>
          <w:rFonts w:ascii="Times New Roman" w:hAnsi="Times New Roman" w:cs="Times New Roman"/>
          <w:sz w:val="24"/>
          <w:szCs w:val="24"/>
        </w:rPr>
        <w:t xml:space="preserve">  – 1) «движение через какое-либо пространство, пересечение его»: </w:t>
      </w:r>
      <w:r>
        <w:rPr>
          <w:rFonts w:ascii="Times New Roman" w:hAnsi="Times New Roman" w:cs="Times New Roman"/>
          <w:i/>
          <w:sz w:val="24"/>
          <w:szCs w:val="24"/>
        </w:rPr>
        <w:t>транссибирская железная дорога</w:t>
      </w:r>
      <w:r>
        <w:rPr>
          <w:rFonts w:ascii="Times New Roman" w:hAnsi="Times New Roman" w:cs="Times New Roman"/>
          <w:sz w:val="24"/>
          <w:szCs w:val="24"/>
        </w:rPr>
        <w:t xml:space="preserve">; 2) «находящийся за пределами, по ту сторону чего-либо»: </w:t>
      </w:r>
      <w:r>
        <w:rPr>
          <w:rFonts w:ascii="Times New Roman" w:hAnsi="Times New Roman" w:cs="Times New Roman"/>
          <w:i/>
          <w:sz w:val="24"/>
          <w:szCs w:val="24"/>
        </w:rPr>
        <w:t>трансальпийский;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ультра -</w:t>
      </w:r>
      <w:r>
        <w:rPr>
          <w:rFonts w:ascii="Times New Roman" w:hAnsi="Times New Roman" w:cs="Times New Roman"/>
          <w:sz w:val="24"/>
          <w:szCs w:val="24"/>
        </w:rPr>
        <w:t xml:space="preserve"> –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далее, более, сверх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ультрамодный, ультрасовременный;</w:t>
      </w:r>
    </w:p>
    <w:p w:rsidR="00AB7FCA" w:rsidRDefault="00AB7FCA" w:rsidP="00AB7F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экстра-</w:t>
      </w:r>
      <w:r>
        <w:rPr>
          <w:rFonts w:ascii="Times New Roman" w:hAnsi="Times New Roman" w:cs="Times New Roman"/>
          <w:sz w:val="24"/>
          <w:szCs w:val="24"/>
        </w:rPr>
        <w:t xml:space="preserve">  – соответствует русск. </w:t>
      </w:r>
      <w:r>
        <w:rPr>
          <w:rFonts w:ascii="Times New Roman" w:hAnsi="Times New Roman" w:cs="Times New Roman"/>
          <w:b/>
          <w:i/>
          <w:sz w:val="24"/>
          <w:szCs w:val="24"/>
        </w:rPr>
        <w:t>вне, сверх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экстраординарный</w:t>
      </w:r>
      <w:r>
        <w:rPr>
          <w:rFonts w:ascii="Times New Roman" w:hAnsi="Times New Roman" w:cs="Times New Roman"/>
          <w:sz w:val="24"/>
          <w:szCs w:val="24"/>
        </w:rPr>
        <w:t xml:space="preserve"> («чрезвычайный, редкий, редкостный»; </w:t>
      </w:r>
      <w:r>
        <w:rPr>
          <w:rFonts w:ascii="Times New Roman" w:hAnsi="Times New Roman" w:cs="Times New Roman"/>
          <w:i/>
          <w:sz w:val="24"/>
          <w:szCs w:val="24"/>
        </w:rPr>
        <w:t xml:space="preserve">ординарный </w:t>
      </w:r>
      <w:r>
        <w:rPr>
          <w:rFonts w:ascii="Times New Roman" w:hAnsi="Times New Roman" w:cs="Times New Roman"/>
          <w:sz w:val="24"/>
          <w:szCs w:val="24"/>
        </w:rPr>
        <w:t>– «рядовой, простой»);</w:t>
      </w:r>
    </w:p>
    <w:p w:rsidR="00541C45" w:rsidRDefault="00541C45" w:rsidP="00AB7FCA">
      <w:pPr>
        <w:jc w:val="both"/>
      </w:pPr>
    </w:p>
    <w:sectPr w:rsidR="00541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7BA"/>
    <w:rsid w:val="000817BA"/>
    <w:rsid w:val="003860D7"/>
    <w:rsid w:val="00541C45"/>
    <w:rsid w:val="00AB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2AAE30-20B7-4E02-90CD-AC700242E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FCA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860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5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Бейбитгуль Жаксылыкова</dc:creator>
  <cp:keywords/>
  <dc:description/>
  <cp:lastModifiedBy>Гульзада Асавбаева(Заведующий кафедрой КиРЯ)</cp:lastModifiedBy>
  <cp:revision>4</cp:revision>
  <cp:lastPrinted>2018-02-22T06:46:00Z</cp:lastPrinted>
  <dcterms:created xsi:type="dcterms:W3CDTF">2017-09-26T04:25:00Z</dcterms:created>
  <dcterms:modified xsi:type="dcterms:W3CDTF">2018-02-22T06:46:00Z</dcterms:modified>
</cp:coreProperties>
</file>